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EDA" w:rsidRDefault="00A3553E">
      <w:bookmarkStart w:id="0" w:name="_GoBack"/>
      <w:bookmarkEnd w:id="0"/>
      <w:r>
        <w:t>Comunicato stampa</w:t>
      </w:r>
    </w:p>
    <w:p w:rsidR="00A3553E" w:rsidRPr="00A3553E" w:rsidRDefault="00A3553E">
      <w:pPr>
        <w:rPr>
          <w:b/>
          <w:i/>
          <w:sz w:val="28"/>
          <w:szCs w:val="28"/>
        </w:rPr>
      </w:pPr>
      <w:r w:rsidRPr="00A3553E">
        <w:rPr>
          <w:b/>
          <w:i/>
          <w:sz w:val="28"/>
          <w:szCs w:val="28"/>
        </w:rPr>
        <w:t>Diversamente sexy</w:t>
      </w:r>
    </w:p>
    <w:p w:rsidR="00A3553E" w:rsidRPr="00A3553E" w:rsidRDefault="00A3553E">
      <w:pPr>
        <w:rPr>
          <w:sz w:val="24"/>
          <w:szCs w:val="24"/>
        </w:rPr>
      </w:pPr>
      <w:r w:rsidRPr="00A3553E">
        <w:rPr>
          <w:sz w:val="24"/>
          <w:szCs w:val="24"/>
        </w:rPr>
        <w:t>Studio Sebenico 13, via Sebenico 13, Milano</w:t>
      </w:r>
    </w:p>
    <w:p w:rsidR="00590FB4" w:rsidRDefault="00126D39" w:rsidP="00A3553E">
      <w:pPr>
        <w:jc w:val="both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br/>
      </w:r>
      <w:r w:rsidR="00AD4EDA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Lo studio </w:t>
      </w:r>
      <w:r w:rsidR="00AD4EDA" w:rsidRPr="00A3553E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Sebenico 13</w:t>
      </w:r>
      <w:r w:rsidR="00AD4EDA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ospita vari professionisti che toccano il mondo dell’arte da più aspetti: fotografia, grafica, editoria e architettura.</w:t>
      </w:r>
    </w:p>
    <w:p w:rsidR="0099347C" w:rsidRDefault="00705405" w:rsidP="00A3553E">
      <w:pPr>
        <w:jc w:val="both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L</w:t>
      </w:r>
      <w:r w:rsidR="00AD4EDA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’artista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Pr="00A3553E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Paola Brusati</w:t>
      </w:r>
      <w:r w:rsidR="00AD4EDA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ha scelto di confronta</w:t>
      </w:r>
      <w:r w:rsidR="00A3553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rsi con il progetto editoriale </w:t>
      </w:r>
      <w:proofErr w:type="spellStart"/>
      <w:r w:rsidR="00AD4EDA" w:rsidRPr="00A3553E">
        <w:rPr>
          <w:rFonts w:ascii="Helvetica" w:hAnsi="Helvetica" w:cs="Helvetica"/>
          <w:b/>
          <w:i/>
          <w:color w:val="000000"/>
          <w:sz w:val="20"/>
          <w:szCs w:val="20"/>
          <w:shd w:val="clear" w:color="auto" w:fill="FFFFFF"/>
        </w:rPr>
        <w:t>Past</w:t>
      </w:r>
      <w:proofErr w:type="spellEnd"/>
      <w:r w:rsidR="00AD4EDA" w:rsidRPr="00A3553E">
        <w:rPr>
          <w:rFonts w:ascii="Helvetica" w:hAnsi="Helvetica" w:cs="Helvetica"/>
          <w:b/>
          <w:i/>
          <w:color w:val="000000"/>
          <w:sz w:val="20"/>
          <w:szCs w:val="20"/>
          <w:shd w:val="clear" w:color="auto" w:fill="FFFFFF"/>
        </w:rPr>
        <w:t xml:space="preserve"> &amp; </w:t>
      </w:r>
      <w:proofErr w:type="spellStart"/>
      <w:r w:rsidR="00AD4EDA" w:rsidRPr="00A3553E">
        <w:rPr>
          <w:rFonts w:ascii="Helvetica" w:hAnsi="Helvetica" w:cs="Helvetica"/>
          <w:b/>
          <w:i/>
          <w:color w:val="000000"/>
          <w:sz w:val="20"/>
          <w:szCs w:val="20"/>
          <w:shd w:val="clear" w:color="auto" w:fill="FFFFFF"/>
        </w:rPr>
        <w:t>Present</w:t>
      </w:r>
      <w:proofErr w:type="spellEnd"/>
      <w:r w:rsidR="00AD4EDA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realizzato dalle componenti femminili dello studio: </w:t>
      </w:r>
      <w:proofErr w:type="spellStart"/>
      <w:r w:rsidR="00AD4EDA" w:rsidRPr="00A3553E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Debbie</w:t>
      </w:r>
      <w:proofErr w:type="spellEnd"/>
      <w:r w:rsidR="00AD4EDA" w:rsidRPr="00A3553E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D4EDA" w:rsidRPr="00A3553E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Bibo</w:t>
      </w:r>
      <w:proofErr w:type="spellEnd"/>
      <w:r w:rsidR="00AD4EDA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e </w:t>
      </w:r>
      <w:proofErr w:type="spellStart"/>
      <w:r w:rsidR="00AD4EDA" w:rsidRPr="00A3553E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Orith</w:t>
      </w:r>
      <w:proofErr w:type="spellEnd"/>
      <w:r w:rsidR="00AD4EDA" w:rsidRPr="00A3553E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D4EDA" w:rsidRPr="00A3553E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Kolodny</w:t>
      </w:r>
      <w:proofErr w:type="spellEnd"/>
      <w:r w:rsidR="00AD4EDA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-</w:t>
      </w:r>
      <w:r w:rsidR="00AD4EDA"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 w:rsidR="00AD4EDA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rispettivamente agente letteraria e grafica. Il progetto mette a confronto il passato e il presente attraverso simboli e oggetti, modi di fare e di pensare, mode… Una riflessione senza giudizio sui cambiamenti tecnologici, culturali e sociali dei quali siamo testimoni.</w:t>
      </w:r>
    </w:p>
    <w:p w:rsidR="00307D19" w:rsidRDefault="00307D19" w:rsidP="00A3553E">
      <w:pPr>
        <w:jc w:val="both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proofErr w:type="spellStart"/>
      <w:r w:rsidRPr="00A3553E">
        <w:rPr>
          <w:rFonts w:ascii="Helvetica" w:hAnsi="Helvetica" w:cs="Helvetica"/>
          <w:b/>
          <w:i/>
          <w:color w:val="000000"/>
          <w:sz w:val="20"/>
          <w:szCs w:val="20"/>
          <w:shd w:val="clear" w:color="auto" w:fill="FFFFFF"/>
        </w:rPr>
        <w:t>Pas</w:t>
      </w:r>
      <w:r w:rsidR="00A3553E" w:rsidRPr="00A3553E">
        <w:rPr>
          <w:rFonts w:ascii="Helvetica" w:hAnsi="Helvetica" w:cs="Helvetica"/>
          <w:b/>
          <w:i/>
          <w:color w:val="000000"/>
          <w:sz w:val="20"/>
          <w:szCs w:val="20"/>
          <w:shd w:val="clear" w:color="auto" w:fill="FFFFFF"/>
        </w:rPr>
        <w:t>t</w:t>
      </w:r>
      <w:proofErr w:type="spellEnd"/>
      <w:r w:rsidRPr="00A3553E">
        <w:rPr>
          <w:rFonts w:ascii="Helvetica" w:hAnsi="Helvetica" w:cs="Helvetica"/>
          <w:b/>
          <w:i/>
          <w:color w:val="000000"/>
          <w:sz w:val="20"/>
          <w:szCs w:val="20"/>
          <w:shd w:val="clear" w:color="auto" w:fill="FFFFFF"/>
        </w:rPr>
        <w:t xml:space="preserve"> and </w:t>
      </w:r>
      <w:proofErr w:type="spellStart"/>
      <w:r w:rsidRPr="00A3553E">
        <w:rPr>
          <w:rFonts w:ascii="Helvetica" w:hAnsi="Helvetica" w:cs="Helvetica"/>
          <w:b/>
          <w:i/>
          <w:color w:val="000000"/>
          <w:sz w:val="20"/>
          <w:szCs w:val="20"/>
          <w:shd w:val="clear" w:color="auto" w:fill="FFFFFF"/>
        </w:rPr>
        <w:t>present</w:t>
      </w:r>
      <w:proofErr w:type="spellEnd"/>
      <w:r w:rsidR="00D2737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è una riflessione leggera,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divertente</w:t>
      </w:r>
      <w:r w:rsidR="00D2737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e priva di giudizio che punta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il dito su alcune curiosità e fenomeni che hanno mutato radicalmente la nostra vita quotidiana a partire da un passato recente.</w:t>
      </w:r>
    </w:p>
    <w:p w:rsidR="00F07D99" w:rsidRDefault="00307D19" w:rsidP="00A3553E">
      <w:pPr>
        <w:jc w:val="both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Tra tutte le immagini del libro l’attenzione di </w:t>
      </w:r>
      <w:r w:rsidRPr="00A3553E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Paola Brusati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è caduta su una coppia in particolare</w:t>
      </w:r>
      <w:r w:rsidR="00705405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: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dai mutandoni contenitivi della nonna a</w:t>
      </w:r>
      <w:r w:rsidR="00FD5D2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l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tanga contemporane</w:t>
      </w:r>
      <w:r w:rsidR="00FD5D2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o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. </w:t>
      </w:r>
      <w:r w:rsidR="00FD5D2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Assieme alla nostra biancheria intima, nel tempo, è mutata la nostra percezione del corpo, di quello femminile in questo caso, e l’importanza che vi attribuiamo. </w:t>
      </w:r>
    </w:p>
    <w:p w:rsidR="00FD5D21" w:rsidRDefault="00FD5D21" w:rsidP="00A3553E">
      <w:pPr>
        <w:jc w:val="both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A3553E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Brusati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sceglie pertanto di esporre per festival studi un suo ciclo di opere del </w:t>
      </w:r>
      <w:r w:rsidR="00EC421A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2007</w:t>
      </w:r>
      <w:r w:rsidR="00A3553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dal titolo </w:t>
      </w:r>
      <w:r w:rsidRPr="00A3553E">
        <w:rPr>
          <w:rFonts w:ascii="Helvetica" w:hAnsi="Helvetica" w:cs="Helvetica"/>
          <w:b/>
          <w:i/>
          <w:color w:val="000000"/>
          <w:sz w:val="20"/>
          <w:szCs w:val="20"/>
          <w:shd w:val="clear" w:color="auto" w:fill="FFFFFF"/>
        </w:rPr>
        <w:t xml:space="preserve">Sexy </w:t>
      </w:r>
      <w:proofErr w:type="spellStart"/>
      <w:r w:rsidRPr="00A3553E">
        <w:rPr>
          <w:rFonts w:ascii="Helvetica" w:hAnsi="Helvetica" w:cs="Helvetica"/>
          <w:b/>
          <w:i/>
          <w:color w:val="000000"/>
          <w:sz w:val="20"/>
          <w:szCs w:val="20"/>
          <w:shd w:val="clear" w:color="auto" w:fill="FFFFFF"/>
        </w:rPr>
        <w:t>plexy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, sculture in plexiglass e collant di nylon che stressano l’interesse per la materia, il corpo della scultura. </w:t>
      </w:r>
      <w:r w:rsidR="00A3553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L’artista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indaga con esse sulle trasparenze, sulla sovrapposizione dei livelli, sulle possibilità di estensione e contrazione, trazione al limite.</w:t>
      </w:r>
      <w:r w:rsidR="00F07D99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Entrambi i materiali lasciano filtrare la luce ma in modi diversi, sovrapposti danno luogo a ulteriori strati intermedi.</w:t>
      </w:r>
    </w:p>
    <w:p w:rsidR="00F07D99" w:rsidRDefault="00F07D99" w:rsidP="00A3553E">
      <w:pPr>
        <w:jc w:val="both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Ciò che accomuna queste due donne è in realtà uno sguardo leggero, possibile proprio grazie alla maturità, alla competenza sul mondo e sulla manipolazione di forme e materiali che le due artiste, ciascuna nel proprio campo, hanno raggiunto.</w:t>
      </w:r>
    </w:p>
    <w:p w:rsidR="00E20B22" w:rsidRDefault="00E20B22" w:rsidP="00A3553E">
      <w:pPr>
        <w:jc w:val="both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590FB4" w:rsidRDefault="00A3553E" w:rsidP="00590FB4">
      <w:pPr>
        <w:spacing w:after="0"/>
        <w:jc w:val="both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A3553E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Paola Brusati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 scultrice, nata a Stradella (Pavia) nel 1950, si diploma all'Accademia di belle arti di Brera negli anni '70.</w:t>
      </w:r>
      <w:r w:rsidR="00590FB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Dal '78 al 2007 ha il suo studio all'interno dell'edificio noto come Casa degli Artisti, in corso Garibaldi, a Milano</w:t>
      </w:r>
      <w:r w:rsidR="00590FB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 dal 1983 è presidente dell’Associazione 89A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</w:t>
      </w:r>
    </w:p>
    <w:p w:rsidR="00A3553E" w:rsidRDefault="00A3553E" w:rsidP="00590FB4">
      <w:pPr>
        <w:spacing w:after="0"/>
        <w:jc w:val="both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La sua ricerca nel campo delle arti plastiche inizia con la lavorazione dell'argilla, il confronto con la terra dà vita a elementi antropomorfici, ma ciò che emerge più di tutto da questa ricerca è il rapporto dell'artista con la materia, non l'affermazione del gesto bensì delle esitazioni e interrogazioni. Successivamente il percorso approda ai primi materiali sintetici: nel '95 Brusati abbandona la terracotta per la gommapiuma, è poi la volta del plexiglass, del nylon, per arrivare infine all'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evacell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 da cui nascono le "anime animali". La materia rappresenta ogni volta una rinnovata occasione di esplorare la vita e il suo significato, essa si fa fonte di seduzione disinteressata all'imitazione del reale.</w:t>
      </w:r>
    </w:p>
    <w:p w:rsidR="00F76CDC" w:rsidRDefault="00F76CDC">
      <w:pPr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</w:p>
    <w:p w:rsidR="00F76CDC" w:rsidRDefault="00F76CDC">
      <w:pPr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</w:p>
    <w:sectPr w:rsidR="00F76CDC" w:rsidSect="00DA50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39"/>
    <w:rsid w:val="00095D76"/>
    <w:rsid w:val="00126D39"/>
    <w:rsid w:val="001D43A4"/>
    <w:rsid w:val="00307D19"/>
    <w:rsid w:val="004167F7"/>
    <w:rsid w:val="004D56CA"/>
    <w:rsid w:val="00590FB4"/>
    <w:rsid w:val="00607F31"/>
    <w:rsid w:val="00705405"/>
    <w:rsid w:val="00707890"/>
    <w:rsid w:val="009807C1"/>
    <w:rsid w:val="009C33FF"/>
    <w:rsid w:val="00A3553E"/>
    <w:rsid w:val="00A77B80"/>
    <w:rsid w:val="00AD4EDA"/>
    <w:rsid w:val="00D27377"/>
    <w:rsid w:val="00DA50E8"/>
    <w:rsid w:val="00DE199A"/>
    <w:rsid w:val="00E20B22"/>
    <w:rsid w:val="00EC421A"/>
    <w:rsid w:val="00F04A9B"/>
    <w:rsid w:val="00F07D99"/>
    <w:rsid w:val="00F7021D"/>
    <w:rsid w:val="00F76CDC"/>
    <w:rsid w:val="00FA504B"/>
    <w:rsid w:val="00FD4C04"/>
    <w:rsid w:val="00FD5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D526A1-B73B-42E2-9ADE-FE2569FB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50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AD4EDA"/>
  </w:style>
  <w:style w:type="character" w:styleId="Collegamentoipertestuale">
    <w:name w:val="Hyperlink"/>
    <w:basedOn w:val="Carpredefinitoparagrafo"/>
    <w:uiPriority w:val="99"/>
    <w:semiHidden/>
    <w:unhideWhenUsed/>
    <w:rsid w:val="00E20B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Gradellini</dc:creator>
  <cp:keywords/>
  <dc:description/>
  <cp:lastModifiedBy>Antonella Gradellini</cp:lastModifiedBy>
  <cp:revision>2</cp:revision>
  <dcterms:created xsi:type="dcterms:W3CDTF">2017-02-07T13:16:00Z</dcterms:created>
  <dcterms:modified xsi:type="dcterms:W3CDTF">2017-02-07T13:16:00Z</dcterms:modified>
</cp:coreProperties>
</file>